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C919" w14:textId="77777777" w:rsidR="0081424F" w:rsidRDefault="004B7CAD">
      <w:pPr>
        <w:pStyle w:val="Ttulo1"/>
      </w:pPr>
      <w:r>
        <w:t>Protocolo frente al COVID-19</w:t>
      </w:r>
    </w:p>
    <w:p w14:paraId="6EE9B5BF" w14:textId="77777777" w:rsidR="0081424F" w:rsidRDefault="004B7CAD">
      <w:pPr>
        <w:pStyle w:val="Normal1"/>
        <w:spacing w:before="200" w:line="335" w:lineRule="auto"/>
        <w:ind w:left="-15"/>
        <w:jc w:val="left"/>
        <w:rPr>
          <w:color w:val="000000"/>
        </w:rPr>
      </w:pPr>
      <w:r>
        <w:rPr>
          <w:color w:val="000000"/>
        </w:rPr>
        <w:t>En primer lugar q</w:t>
      </w:r>
      <w:r w:rsidR="009A4EED">
        <w:rPr>
          <w:color w:val="000000"/>
        </w:rPr>
        <w:t xml:space="preserve">ueremos agradecerte que quieras compartir tu escapada rural con nosotros. En este contexto de pandemia, queremos informarte sobre qué medidas de seguridad e higiene hemos tomado en nuestro alojamiento rural para la seguridad de nuestros clientes y cómo actuaremos en el momento en que nos visitéis. El protocolo resumido que verás en este documento se basa en las recomendaciones propuestas por el ICTE (Instituto para la Calidad Turística Española). </w:t>
      </w:r>
    </w:p>
    <w:p w14:paraId="16EE4F5C" w14:textId="77777777" w:rsidR="0081424F" w:rsidRDefault="009A4EED">
      <w:pPr>
        <w:pStyle w:val="Normal1"/>
        <w:spacing w:before="200" w:line="335" w:lineRule="auto"/>
        <w:ind w:left="-15"/>
        <w:jc w:val="left"/>
        <w:rPr>
          <w:color w:val="000000"/>
        </w:rPr>
      </w:pPr>
      <w:r>
        <w:rPr>
          <w:color w:val="000000"/>
        </w:rPr>
        <w:t>Con este documento queremos comunicarte cómo será todo el proceso y por eso te pedimos que aceptes las medidas de seguridad y desinfección que detallamos en el momento de hacer la reserva con nosotros.</w:t>
      </w:r>
    </w:p>
    <w:p w14:paraId="4F673059" w14:textId="77777777" w:rsidR="0081424F" w:rsidRDefault="0081424F">
      <w:pPr>
        <w:pStyle w:val="Normal1"/>
      </w:pPr>
    </w:p>
    <w:p w14:paraId="44B69B73" w14:textId="77777777" w:rsidR="0081424F" w:rsidRDefault="009A4EED">
      <w:pPr>
        <w:pStyle w:val="Ttulo1"/>
      </w:pPr>
      <w:bookmarkStart w:id="0" w:name="_fvpijybwsojz" w:colFirst="0" w:colLast="0"/>
      <w:bookmarkEnd w:id="0"/>
      <w:r>
        <w:t>Reserva</w:t>
      </w:r>
    </w:p>
    <w:p w14:paraId="2C7671CE" w14:textId="77777777" w:rsidR="0081424F" w:rsidRDefault="009A4EED">
      <w:pPr>
        <w:pStyle w:val="Normal1"/>
        <w:numPr>
          <w:ilvl w:val="0"/>
          <w:numId w:val="2"/>
        </w:numPr>
      </w:pPr>
      <w:r>
        <w:t>En todos los casos verificaremos que la procedencia de los clientes se corresponda con la fase adecuada en su provincia.</w:t>
      </w:r>
    </w:p>
    <w:p w14:paraId="56F8BC4F" w14:textId="77777777" w:rsidR="0081424F" w:rsidRDefault="009A4EED">
      <w:pPr>
        <w:pStyle w:val="Normal1"/>
        <w:numPr>
          <w:ilvl w:val="0"/>
          <w:numId w:val="2"/>
        </w:numPr>
      </w:pPr>
      <w:r>
        <w:t>Comunicaremos por escrito el protocolo de actuación sobre medidas de seguridad e higiene, que se aceptará de mutuo acuerdo.</w:t>
      </w:r>
    </w:p>
    <w:p w14:paraId="1F5CFFB0" w14:textId="77777777" w:rsidR="00F25792" w:rsidRDefault="00F25792">
      <w:pPr>
        <w:pStyle w:val="Normal1"/>
        <w:numPr>
          <w:ilvl w:val="0"/>
          <w:numId w:val="2"/>
        </w:numPr>
      </w:pPr>
      <w:r>
        <w:t>Todos los trámites se harán de manera electrónica.</w:t>
      </w:r>
    </w:p>
    <w:p w14:paraId="4DC9C65F" w14:textId="77777777" w:rsidR="0081424F" w:rsidRDefault="0081424F">
      <w:pPr>
        <w:pStyle w:val="Normal1"/>
      </w:pPr>
    </w:p>
    <w:p w14:paraId="50CC16A2" w14:textId="77777777" w:rsidR="0081424F" w:rsidRDefault="009A4EED">
      <w:pPr>
        <w:pStyle w:val="Ttulo1"/>
        <w:rPr>
          <w:rFonts w:ascii="Roboto Light" w:eastAsia="Roboto Light" w:hAnsi="Roboto Light" w:cs="Roboto Light"/>
        </w:rPr>
      </w:pPr>
      <w:bookmarkStart w:id="1" w:name="_l2s905rys7rd" w:colFirst="0" w:colLast="0"/>
      <w:bookmarkEnd w:id="1"/>
      <w:r>
        <w:t>Servicio de recepción y acogida</w:t>
      </w:r>
    </w:p>
    <w:p w14:paraId="408D22D0" w14:textId="5356DA39"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Mantendremos la distancia de seguridad de al menos 2 metros y la persona encargada de recibiros llevará guantes y mascarilla. Asimismo, los clientes también deberán mantener las distancias</w:t>
      </w:r>
      <w:r w:rsidR="001965E0">
        <w:rPr>
          <w:rFonts w:ascii="Roboto Light" w:eastAsia="Roboto Light" w:hAnsi="Roboto Light" w:cs="Roboto Light"/>
        </w:rPr>
        <w:t>.</w:t>
      </w:r>
      <w:r>
        <w:rPr>
          <w:rFonts w:ascii="Roboto Light" w:eastAsia="Roboto Light" w:hAnsi="Roboto Light" w:cs="Roboto Light"/>
        </w:rPr>
        <w:t xml:space="preserve"> </w:t>
      </w:r>
      <w:r w:rsidR="001965E0">
        <w:rPr>
          <w:rFonts w:ascii="Roboto Light" w:eastAsia="Roboto Light" w:hAnsi="Roboto Light" w:cs="Roboto Light"/>
          <w:b/>
        </w:rPr>
        <w:t>L</w:t>
      </w:r>
      <w:r w:rsidRPr="00F25792">
        <w:rPr>
          <w:rFonts w:ascii="Roboto Light" w:eastAsia="Roboto Light" w:hAnsi="Roboto Light" w:cs="Roboto Light"/>
          <w:b/>
        </w:rPr>
        <w:t>os clientes deberán firmar una declaración de responsabilidad</w:t>
      </w:r>
      <w:r>
        <w:rPr>
          <w:rFonts w:ascii="Roboto Light" w:eastAsia="Roboto Light" w:hAnsi="Roboto Light" w:cs="Roboto Light"/>
        </w:rPr>
        <w:t>.</w:t>
      </w:r>
    </w:p>
    <w:p w14:paraId="1838A8CB" w14:textId="77777777" w:rsidR="001965E0" w:rsidRDefault="001965E0" w:rsidP="001965E0">
      <w:pPr>
        <w:pStyle w:val="Normal1"/>
        <w:ind w:left="720"/>
        <w:rPr>
          <w:rFonts w:ascii="Roboto Light" w:eastAsia="Roboto Light" w:hAnsi="Roboto Light" w:cs="Roboto Light"/>
        </w:rPr>
      </w:pPr>
    </w:p>
    <w:p w14:paraId="017D56DD"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Evitaremos los folletos o guías físicas para reducir el riesgo. En su lugar, intentaremos facilitaros toda la información que necesitéis en formato digital o por vía telefónica.</w:t>
      </w:r>
    </w:p>
    <w:p w14:paraId="407A12D5"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En el alojamiento encontraréis una solución desinfectante para vuestro uso.</w:t>
      </w:r>
    </w:p>
    <w:p w14:paraId="26315836"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Para reducir el riesgo, es</w:t>
      </w:r>
      <w:r w:rsidR="00F25792">
        <w:rPr>
          <w:rFonts w:ascii="Roboto Light" w:eastAsia="Roboto Light" w:hAnsi="Roboto Light" w:cs="Roboto Light"/>
        </w:rPr>
        <w:t xml:space="preserve"> obligatorio</w:t>
      </w:r>
      <w:r>
        <w:rPr>
          <w:rFonts w:ascii="Roboto Light" w:eastAsia="Roboto Light" w:hAnsi="Roboto Light" w:cs="Roboto Light"/>
        </w:rPr>
        <w:t xml:space="preserve"> el pago con tarjeta contactless o por transferenci</w:t>
      </w:r>
      <w:r w:rsidR="004B7CAD">
        <w:rPr>
          <w:rFonts w:ascii="Roboto Light" w:eastAsia="Roboto Light" w:hAnsi="Roboto Light" w:cs="Roboto Light"/>
        </w:rPr>
        <w:t xml:space="preserve">a, </w:t>
      </w:r>
    </w:p>
    <w:p w14:paraId="4E11E4F6"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lastRenderedPageBreak/>
        <w:t>Evitaremos compartir material de oficina, como bolígrafos. En cualquier caso, si se comparten los desinfectamos tras cada uso.</w:t>
      </w:r>
    </w:p>
    <w:p w14:paraId="1F8986F0"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Tanto en la entrada como en la salida de la estancia en nuestro alojamiento rural, las llaves se depositarán en un recipiente con desinfectante.</w:t>
      </w:r>
    </w:p>
    <w:p w14:paraId="7A0A694B"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Dispondremos de mascarillas para vosotros en caso de que las solicitéis.</w:t>
      </w:r>
    </w:p>
    <w:p w14:paraId="7C7666B7" w14:textId="77777777" w:rsidR="0081424F" w:rsidRDefault="0081424F">
      <w:pPr>
        <w:pStyle w:val="Normal1"/>
        <w:rPr>
          <w:rFonts w:ascii="Roboto Light" w:eastAsia="Roboto Light" w:hAnsi="Roboto Light" w:cs="Roboto Light"/>
        </w:rPr>
      </w:pPr>
    </w:p>
    <w:p w14:paraId="654F8013" w14:textId="77777777" w:rsidR="0081424F" w:rsidRDefault="009A4EED">
      <w:pPr>
        <w:pStyle w:val="Ttulo1"/>
      </w:pPr>
      <w:bookmarkStart w:id="2" w:name="_vg6pot3ubh6z" w:colFirst="0" w:colLast="0"/>
      <w:bookmarkEnd w:id="2"/>
      <w:r>
        <w:t>Limpieza y desinfección</w:t>
      </w:r>
    </w:p>
    <w:p w14:paraId="35F15403"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Limpiamos en profundidad el alojamiento cada vez que los clientes lo dejan libre.</w:t>
      </w:r>
    </w:p>
    <w:p w14:paraId="0630BB47" w14:textId="2D6C05FA"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Desinfectamos el alojamiento con los productos autorizados por el ICTE y el Ministerio de Sanidad y los usamos de acuerdo con las fichas de seguridad de cada uno</w:t>
      </w:r>
      <w:r w:rsidR="00F25792">
        <w:rPr>
          <w:rFonts w:ascii="Roboto Light" w:eastAsia="Roboto Light" w:hAnsi="Roboto Light" w:cs="Roboto Light"/>
        </w:rPr>
        <w:t xml:space="preserve"> (Sanytol, lejía, </w:t>
      </w:r>
      <w:r w:rsidR="001965E0">
        <w:rPr>
          <w:rFonts w:ascii="Roboto Light" w:eastAsia="Roboto Light" w:hAnsi="Roboto Light" w:cs="Roboto Light"/>
        </w:rPr>
        <w:t>Asepkol</w:t>
      </w:r>
      <w:r w:rsidR="00F25792">
        <w:rPr>
          <w:rFonts w:ascii="Roboto Light" w:eastAsia="Roboto Light" w:hAnsi="Roboto Light" w:cs="Roboto Light"/>
        </w:rPr>
        <w:t xml:space="preserve"> 80)</w:t>
      </w:r>
    </w:p>
    <w:p w14:paraId="168D5183"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Dejamos constancia del registro de limpieza para información de los clientes.</w:t>
      </w:r>
    </w:p>
    <w:p w14:paraId="467CC357" w14:textId="77777777" w:rsidR="0081424F" w:rsidRDefault="0081424F">
      <w:pPr>
        <w:pStyle w:val="Normal1"/>
        <w:rPr>
          <w:rFonts w:ascii="Roboto Light" w:eastAsia="Roboto Light" w:hAnsi="Roboto Light" w:cs="Roboto Light"/>
        </w:rPr>
      </w:pPr>
    </w:p>
    <w:p w14:paraId="3B5EB5A6" w14:textId="77777777" w:rsidR="0081424F" w:rsidRDefault="0081424F">
      <w:pPr>
        <w:pStyle w:val="Normal1"/>
        <w:rPr>
          <w:rFonts w:ascii="Roboto Light" w:eastAsia="Roboto Light" w:hAnsi="Roboto Light" w:cs="Roboto Light"/>
        </w:rPr>
      </w:pPr>
    </w:p>
    <w:p w14:paraId="3B6B815D" w14:textId="77777777" w:rsidR="0081424F" w:rsidRDefault="009A4EED">
      <w:pPr>
        <w:pStyle w:val="Ttulo2"/>
      </w:pPr>
      <w:bookmarkStart w:id="3" w:name="_vu1cxto5q5do" w:colFirst="0" w:colLast="0"/>
      <w:bookmarkEnd w:id="3"/>
      <w:r>
        <w:t>Limpieza de habitaciones</w:t>
      </w:r>
    </w:p>
    <w:p w14:paraId="264EA162"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La papelera del baño cuenta con tapa, bolsa y accionamiento mecánico.</w:t>
      </w:r>
    </w:p>
    <w:p w14:paraId="3191E2DA"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 xml:space="preserve">Reducimos el número de papeleras para reunir residuos como pañuelos, mascarillas, etc., en un único punto de recogida, con tapa y minimizando la manipulación. </w:t>
      </w:r>
    </w:p>
    <w:p w14:paraId="44B88C27"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Minimizamos la decoración en la medida de lo posible para reducir riesgos.</w:t>
      </w:r>
    </w:p>
    <w:p w14:paraId="76E58E87"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Recogemos todos los textiles en una bolsa después de cada uso y los cerramos hasta su tratamiento en lavandería.</w:t>
      </w:r>
    </w:p>
    <w:p w14:paraId="5F99D37E"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Acondicionamos las habitaciones con sábanas y toallas limpias una vez se ha desinfectado la estancia para evitar la contaminación cruzada.</w:t>
      </w:r>
    </w:p>
    <w:p w14:paraId="2B536BC1"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Desechamos los guantes tras cada limpieza por habitación, nos lavamos las manos y continuamos con nuevos guantes en cada estancia.</w:t>
      </w:r>
    </w:p>
    <w:p w14:paraId="3A59A2EE" w14:textId="77777777" w:rsidR="0081424F" w:rsidRDefault="0081424F">
      <w:pPr>
        <w:pStyle w:val="Normal1"/>
        <w:ind w:left="720"/>
        <w:rPr>
          <w:rFonts w:ascii="Roboto Light" w:eastAsia="Roboto Light" w:hAnsi="Roboto Light" w:cs="Roboto Light"/>
        </w:rPr>
      </w:pPr>
    </w:p>
    <w:p w14:paraId="1BCC59CF" w14:textId="77777777" w:rsidR="0081424F" w:rsidRDefault="0081424F">
      <w:pPr>
        <w:pStyle w:val="Normal1"/>
      </w:pPr>
    </w:p>
    <w:p w14:paraId="099E0968" w14:textId="77777777" w:rsidR="0081424F" w:rsidRDefault="009A4EED">
      <w:pPr>
        <w:pStyle w:val="Ttulo2"/>
      </w:pPr>
      <w:bookmarkStart w:id="4" w:name="_stx3ksuym4pi" w:colFirst="0" w:colLast="0"/>
      <w:bookmarkEnd w:id="4"/>
      <w:r>
        <w:t>Zonas comunes</w:t>
      </w:r>
    </w:p>
    <w:p w14:paraId="0EDB9EE5"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Disponemos soluciones desinfectantes en las zonas de mayor uso de los clientes.</w:t>
      </w:r>
    </w:p>
    <w:p w14:paraId="1A6B6EF1"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Los aseos de uso común cuentan con dispensadores de papel de secado y evitamos el uso de toallas.</w:t>
      </w:r>
    </w:p>
    <w:p w14:paraId="268BCC6C"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Las papeleras tienen un mecanismo no manual de apertura y bolsa en el interior.</w:t>
      </w:r>
    </w:p>
    <w:p w14:paraId="5C2E1FE7"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Velamos por que los clientes respeten las distancias de seguridad en todas las zonas comunes del alojamiento.</w:t>
      </w:r>
    </w:p>
    <w:p w14:paraId="708AC47F" w14:textId="77777777" w:rsidR="00C50655" w:rsidRDefault="00C50655" w:rsidP="00C50655">
      <w:pPr>
        <w:pStyle w:val="Normal1"/>
        <w:rPr>
          <w:rFonts w:ascii="Roboto Light" w:eastAsia="Roboto Light" w:hAnsi="Roboto Light" w:cs="Roboto Light"/>
        </w:rPr>
      </w:pPr>
    </w:p>
    <w:p w14:paraId="16A12557" w14:textId="77777777" w:rsidR="0081424F" w:rsidRDefault="0081424F">
      <w:pPr>
        <w:pStyle w:val="Normal1"/>
        <w:rPr>
          <w:rFonts w:ascii="Roboto Light" w:eastAsia="Roboto Light" w:hAnsi="Roboto Light" w:cs="Roboto Light"/>
        </w:rPr>
      </w:pPr>
    </w:p>
    <w:p w14:paraId="3F222EFB" w14:textId="77777777" w:rsidR="0081424F" w:rsidRDefault="004B7CAD">
      <w:pPr>
        <w:pStyle w:val="Ttulo2"/>
      </w:pPr>
      <w:bookmarkStart w:id="5" w:name="_ezdarfvccb0r" w:colFirst="0" w:colLast="0"/>
      <w:bookmarkEnd w:id="5"/>
      <w:r>
        <w:lastRenderedPageBreak/>
        <w:t>Zona</w:t>
      </w:r>
      <w:r w:rsidR="009A4EED">
        <w:t xml:space="preserve"> infantil</w:t>
      </w:r>
    </w:p>
    <w:p w14:paraId="1D712BC0"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Tratamos de mantener una especial desinfección y supervisión de la zona y ponemos especial énfasis en el distanciamiento de seguridad entre niños.</w:t>
      </w:r>
    </w:p>
    <w:p w14:paraId="19A8330D"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En caso de no poder garantizar estas medidas, debemos cerrar la zona infantil, lo cual se informará en la fase de reserva.</w:t>
      </w:r>
    </w:p>
    <w:p w14:paraId="64BB4C71" w14:textId="77777777" w:rsidR="0081424F" w:rsidRDefault="0081424F">
      <w:pPr>
        <w:pStyle w:val="Normal1"/>
        <w:rPr>
          <w:rFonts w:ascii="Roboto Light" w:eastAsia="Roboto Light" w:hAnsi="Roboto Light" w:cs="Roboto Light"/>
        </w:rPr>
      </w:pPr>
    </w:p>
    <w:p w14:paraId="00707946" w14:textId="77777777" w:rsidR="0081424F" w:rsidRDefault="0081424F">
      <w:pPr>
        <w:pStyle w:val="Normal1"/>
        <w:rPr>
          <w:rFonts w:ascii="Roboto Light" w:eastAsia="Roboto Light" w:hAnsi="Roboto Light" w:cs="Roboto Light"/>
        </w:rPr>
      </w:pPr>
    </w:p>
    <w:p w14:paraId="75E92D52" w14:textId="77777777" w:rsidR="0081424F" w:rsidRDefault="004B7CAD">
      <w:pPr>
        <w:pStyle w:val="Ttulo2"/>
      </w:pPr>
      <w:bookmarkStart w:id="6" w:name="_c7w1szffni8b" w:colFirst="0" w:colLast="0"/>
      <w:bookmarkEnd w:id="6"/>
      <w:r>
        <w:t>Sauna</w:t>
      </w:r>
    </w:p>
    <w:p w14:paraId="0D7C9A28"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El aforo</w:t>
      </w:r>
      <w:r w:rsidR="004B7CAD">
        <w:rPr>
          <w:rFonts w:ascii="Roboto Light" w:eastAsia="Roboto Light" w:hAnsi="Roboto Light" w:cs="Roboto Light"/>
        </w:rPr>
        <w:t xml:space="preserve"> máximo de la instalación de 2</w:t>
      </w:r>
      <w:r>
        <w:rPr>
          <w:rFonts w:ascii="Roboto Light" w:eastAsia="Roboto Light" w:hAnsi="Roboto Light" w:cs="Roboto Light"/>
        </w:rPr>
        <w:t xml:space="preserve"> personas para garantizar la distancia social.</w:t>
      </w:r>
    </w:p>
    <w:p w14:paraId="003296D3"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Habilitamos un recipiente único con apertura mecánica donde depositar las toallas usadas.</w:t>
      </w:r>
    </w:p>
    <w:p w14:paraId="2FD0C929"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En caso de no poder garantizar e</w:t>
      </w:r>
      <w:r w:rsidR="004B7CAD">
        <w:rPr>
          <w:rFonts w:ascii="Roboto Light" w:eastAsia="Roboto Light" w:hAnsi="Roboto Light" w:cs="Roboto Light"/>
        </w:rPr>
        <w:t>stas medidas, debemos cerrar la sauna</w:t>
      </w:r>
      <w:r>
        <w:rPr>
          <w:rFonts w:ascii="Roboto Light" w:eastAsia="Roboto Light" w:hAnsi="Roboto Light" w:cs="Roboto Light"/>
        </w:rPr>
        <w:t>, lo cual se informará en la fase de reserva.</w:t>
      </w:r>
    </w:p>
    <w:p w14:paraId="77C1FFB0" w14:textId="77777777" w:rsidR="0081424F" w:rsidRDefault="009A4EED">
      <w:pPr>
        <w:pStyle w:val="Normal1"/>
        <w:numPr>
          <w:ilvl w:val="0"/>
          <w:numId w:val="1"/>
        </w:numPr>
        <w:rPr>
          <w:rFonts w:ascii="Roboto Light" w:eastAsia="Roboto Light" w:hAnsi="Roboto Light" w:cs="Roboto Light"/>
        </w:rPr>
      </w:pPr>
      <w:bookmarkStart w:id="7" w:name="_gp3oqh35ievf" w:colFirst="0" w:colLast="0"/>
      <w:bookmarkEnd w:id="7"/>
      <w:r>
        <w:rPr>
          <w:rFonts w:ascii="Roboto Light" w:eastAsia="Roboto Light" w:hAnsi="Roboto Light" w:cs="Roboto Light"/>
        </w:rPr>
        <w:t>Evitamos usar alfombras o moquetas.</w:t>
      </w:r>
    </w:p>
    <w:p w14:paraId="687AEA56" w14:textId="77777777" w:rsidR="0081424F" w:rsidRDefault="009A4EED">
      <w:pPr>
        <w:pStyle w:val="Normal1"/>
        <w:numPr>
          <w:ilvl w:val="0"/>
          <w:numId w:val="1"/>
        </w:numPr>
        <w:rPr>
          <w:rFonts w:ascii="Roboto Light" w:eastAsia="Roboto Light" w:hAnsi="Roboto Light" w:cs="Roboto Light"/>
        </w:rPr>
      </w:pPr>
      <w:r>
        <w:rPr>
          <w:rFonts w:ascii="Roboto Light" w:eastAsia="Roboto Light" w:hAnsi="Roboto Light" w:cs="Roboto Light"/>
        </w:rPr>
        <w:t>Intensificamos la desinfección de cualquier pasamanos.</w:t>
      </w:r>
    </w:p>
    <w:p w14:paraId="4E7CD88E" w14:textId="77777777" w:rsidR="0081424F" w:rsidRDefault="0081424F">
      <w:pPr>
        <w:pStyle w:val="Normal1"/>
        <w:rPr>
          <w:rFonts w:ascii="Roboto Light" w:eastAsia="Roboto Light" w:hAnsi="Roboto Light" w:cs="Roboto Light"/>
        </w:rPr>
      </w:pPr>
    </w:p>
    <w:p w14:paraId="268CAE55" w14:textId="77777777" w:rsidR="0081424F" w:rsidRDefault="009A4EED">
      <w:pPr>
        <w:pStyle w:val="Ttulo1"/>
      </w:pPr>
      <w:bookmarkStart w:id="8" w:name="_7hcveatp46a3" w:colFirst="0" w:colLast="0"/>
      <w:bookmarkStart w:id="9" w:name="_wjldk819cr5n" w:colFirst="0" w:colLast="0"/>
      <w:bookmarkEnd w:id="8"/>
      <w:bookmarkEnd w:id="9"/>
      <w:r>
        <w:t>Protocolo en caso de sospecha de infección</w:t>
      </w:r>
    </w:p>
    <w:p w14:paraId="7E08B82F" w14:textId="77777777" w:rsidR="0081424F" w:rsidRDefault="009A4EED" w:rsidP="00C50655">
      <w:pPr>
        <w:pStyle w:val="Normal1"/>
        <w:numPr>
          <w:ilvl w:val="0"/>
          <w:numId w:val="1"/>
        </w:numPr>
        <w:rPr>
          <w:rFonts w:ascii="Roboto Light" w:eastAsia="Roboto Light" w:hAnsi="Roboto Light" w:cs="Roboto Light"/>
        </w:rPr>
      </w:pPr>
      <w:r>
        <w:rPr>
          <w:rFonts w:ascii="Roboto Light" w:eastAsia="Roboto Light" w:hAnsi="Roboto Light" w:cs="Roboto Light"/>
        </w:rPr>
        <w:t>Estableceremos una zona de cuarentena y sus accesos en caso de alojamientos con alquiler por habitaciones, de acuerdo con el protocolo de actuación del Ministerio de Sanidad para estos casos. En caso de alquiler íntegro, se establecerá cu</w:t>
      </w:r>
      <w:r w:rsidR="00C50655">
        <w:rPr>
          <w:rFonts w:ascii="Roboto Light" w:eastAsia="Roboto Light" w:hAnsi="Roboto Light" w:cs="Roboto Light"/>
        </w:rPr>
        <w:t>arentena en todo el alojamiento, en este caso los costes derivados correrán a cargo de los clientes.</w:t>
      </w:r>
    </w:p>
    <w:p w14:paraId="2F8EE3F4" w14:textId="77777777" w:rsidR="00C50655" w:rsidRPr="00C50655" w:rsidRDefault="00C50655" w:rsidP="00C50655">
      <w:pPr>
        <w:pStyle w:val="Normal1"/>
        <w:numPr>
          <w:ilvl w:val="0"/>
          <w:numId w:val="1"/>
        </w:numPr>
        <w:rPr>
          <w:rFonts w:ascii="Roboto Light" w:eastAsia="Roboto Light" w:hAnsi="Roboto Light" w:cs="Roboto Light"/>
        </w:rPr>
      </w:pPr>
      <w:r w:rsidRPr="00C50655">
        <w:rPr>
          <w:rFonts w:ascii="Roboto Light" w:eastAsia="Roboto Light" w:hAnsi="Roboto Light" w:cs="Roboto Light"/>
        </w:rPr>
        <w:t>Teléfono</w:t>
      </w:r>
      <w:r>
        <w:rPr>
          <w:rFonts w:ascii="Roboto Light" w:eastAsia="Roboto Light" w:hAnsi="Roboto Light" w:cs="Roboto Light"/>
        </w:rPr>
        <w:t xml:space="preserve"> atención Coronavirus</w:t>
      </w:r>
      <w:r w:rsidRPr="00C50655">
        <w:rPr>
          <w:rFonts w:ascii="Roboto Light" w:eastAsia="Roboto Light" w:hAnsi="Roboto Light" w:cs="Roboto Light"/>
        </w:rPr>
        <w:t xml:space="preserve"> gratuito de Castilla y León:</w:t>
      </w:r>
      <w:r>
        <w:rPr>
          <w:rFonts w:ascii="Roboto Light" w:eastAsia="Roboto Light" w:hAnsi="Roboto Light" w:cs="Roboto Light"/>
        </w:rPr>
        <w:t xml:space="preserve">  </w:t>
      </w:r>
      <w:r w:rsidRPr="00C50655">
        <w:rPr>
          <w:rFonts w:ascii="Roboto Light" w:eastAsia="Roboto Light" w:hAnsi="Roboto Light" w:cs="Roboto Light"/>
          <w:b/>
        </w:rPr>
        <w:t>900 222 000</w:t>
      </w:r>
    </w:p>
    <w:p w14:paraId="17CBCB4E" w14:textId="77777777" w:rsidR="00C50655" w:rsidRDefault="00C50655" w:rsidP="00C50655">
      <w:pPr>
        <w:pStyle w:val="Normal1"/>
        <w:ind w:left="720"/>
        <w:rPr>
          <w:rFonts w:ascii="Roboto Light" w:eastAsia="Roboto Light" w:hAnsi="Roboto Light" w:cs="Roboto Light"/>
          <w:b/>
        </w:rPr>
      </w:pPr>
    </w:p>
    <w:p w14:paraId="004323A4" w14:textId="77777777" w:rsidR="00330428" w:rsidRPr="00C50655" w:rsidRDefault="00330428" w:rsidP="00C50655">
      <w:pPr>
        <w:pStyle w:val="Normal1"/>
        <w:ind w:left="720"/>
        <w:rPr>
          <w:rFonts w:ascii="Roboto Light" w:eastAsia="Roboto Light" w:hAnsi="Roboto Light" w:cs="Roboto Light"/>
        </w:rPr>
      </w:pPr>
    </w:p>
    <w:p w14:paraId="2ABAF5D0" w14:textId="77777777" w:rsidR="0081424F" w:rsidRDefault="0081424F">
      <w:pPr>
        <w:pStyle w:val="Ttulo1"/>
        <w:rPr>
          <w:rFonts w:ascii="Roboto Light" w:eastAsia="Roboto Light" w:hAnsi="Roboto Light" w:cs="Roboto Light"/>
        </w:rPr>
      </w:pPr>
      <w:bookmarkStart w:id="10" w:name="_6p7jzyh628gh" w:colFirst="0" w:colLast="0"/>
      <w:bookmarkEnd w:id="10"/>
    </w:p>
    <w:p w14:paraId="6174FEFC" w14:textId="77777777" w:rsidR="0081424F" w:rsidRDefault="0081424F">
      <w:pPr>
        <w:pStyle w:val="Normal1"/>
        <w:rPr>
          <w:rFonts w:ascii="Roboto Light" w:eastAsia="Roboto Light" w:hAnsi="Roboto Light" w:cs="Roboto Light"/>
        </w:rPr>
      </w:pPr>
    </w:p>
    <w:sectPr w:rsidR="0081424F" w:rsidSect="0081424F">
      <w:headerReference w:type="default" r:id="rId7"/>
      <w:footerReference w:type="default" r:id="rId8"/>
      <w:pgSz w:w="11909" w:h="16834"/>
      <w:pgMar w:top="1440" w:right="1440" w:bottom="1440" w:left="1440" w:header="85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316E5" w14:textId="77777777" w:rsidR="007C6762" w:rsidRDefault="007C6762" w:rsidP="0081424F">
      <w:pPr>
        <w:spacing w:line="240" w:lineRule="auto"/>
      </w:pPr>
      <w:r>
        <w:separator/>
      </w:r>
    </w:p>
  </w:endnote>
  <w:endnote w:type="continuationSeparator" w:id="0">
    <w:p w14:paraId="4D5F1B69" w14:textId="77777777" w:rsidR="007C6762" w:rsidRDefault="007C6762" w:rsidP="00814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default"/>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8A6E" w14:textId="77777777" w:rsidR="0081424F" w:rsidRDefault="0081424F">
    <w:pPr>
      <w:pStyle w:val="Normal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AB595" w14:textId="77777777" w:rsidR="007C6762" w:rsidRDefault="007C6762" w:rsidP="0081424F">
      <w:pPr>
        <w:spacing w:line="240" w:lineRule="auto"/>
      </w:pPr>
      <w:r>
        <w:separator/>
      </w:r>
    </w:p>
  </w:footnote>
  <w:footnote w:type="continuationSeparator" w:id="0">
    <w:p w14:paraId="25F8C4D6" w14:textId="77777777" w:rsidR="007C6762" w:rsidRDefault="007C6762" w:rsidP="00814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AF60" w14:textId="77777777" w:rsidR="0081424F" w:rsidRDefault="004B7CAD">
    <w:pPr>
      <w:pStyle w:val="Ttulo2"/>
      <w:spacing w:line="335" w:lineRule="auto"/>
      <w:ind w:left="-15"/>
      <w:jc w:val="left"/>
      <w:rPr>
        <w:color w:val="4F822E"/>
      </w:rPr>
    </w:pPr>
    <w:r>
      <w:rPr>
        <w:noProof/>
      </w:rPr>
      <w:drawing>
        <wp:anchor distT="0" distB="0" distL="114300" distR="114300" simplePos="0" relativeHeight="251658240" behindDoc="0" locked="0" layoutInCell="1" allowOverlap="1" wp14:anchorId="0E0766B2" wp14:editId="4CFB7422">
          <wp:simplePos x="0" y="0"/>
          <wp:positionH relativeFrom="column">
            <wp:posOffset>4638675</wp:posOffset>
          </wp:positionH>
          <wp:positionV relativeFrom="paragraph">
            <wp:posOffset>3175</wp:posOffset>
          </wp:positionV>
          <wp:extent cx="1104900" cy="676275"/>
          <wp:effectExtent l="19050" t="0" r="0" b="0"/>
          <wp:wrapNone/>
          <wp:docPr id="4" name="Imagen 1" descr="https://www.casaruralislasgalapagos.es/wp-content/uploads/2019/11/logoc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aruralislasgalapagos.es/wp-content/uploads/2019/11/logocasa.png"/>
                  <pic:cNvPicPr>
                    <a:picLocks noChangeAspect="1" noChangeArrowheads="1"/>
                  </pic:cNvPicPr>
                </pic:nvPicPr>
                <pic:blipFill>
                  <a:blip r:embed="rId1"/>
                  <a:srcRect/>
                  <a:stretch>
                    <a:fillRect/>
                  </a:stretch>
                </pic:blipFill>
                <pic:spPr bwMode="auto">
                  <a:xfrm>
                    <a:off x="0" y="0"/>
                    <a:ext cx="1104900" cy="676275"/>
                  </a:xfrm>
                  <a:prstGeom prst="rect">
                    <a:avLst/>
                  </a:prstGeom>
                  <a:noFill/>
                  <a:ln w="9525">
                    <a:noFill/>
                    <a:miter lim="800000"/>
                    <a:headEnd/>
                    <a:tailEnd/>
                  </a:ln>
                </pic:spPr>
              </pic:pic>
            </a:graphicData>
          </a:graphic>
        </wp:anchor>
      </w:drawing>
    </w:r>
    <w:r>
      <w:rPr>
        <w:color w:val="4F822E"/>
      </w:rPr>
      <w:t>Casa Rural Islas Galápagos</w:t>
    </w:r>
  </w:p>
  <w:p w14:paraId="7CF4C8E4" w14:textId="77777777" w:rsidR="004B7CAD" w:rsidRDefault="004B7CAD">
    <w:pPr>
      <w:pStyle w:val="Normal1"/>
      <w:spacing w:line="240" w:lineRule="auto"/>
      <w:ind w:left="-15"/>
      <w:jc w:val="left"/>
      <w:rPr>
        <w:rStyle w:val="stm-icontexttext"/>
      </w:rPr>
    </w:pPr>
    <w:r>
      <w:rPr>
        <w:rStyle w:val="stm-icontexttext"/>
      </w:rPr>
      <w:t xml:space="preserve">C/ Yuberia Alta, 16, </w:t>
    </w:r>
  </w:p>
  <w:p w14:paraId="55CBDCEC" w14:textId="77777777" w:rsidR="0081424F" w:rsidRDefault="004B7CAD">
    <w:pPr>
      <w:pStyle w:val="Normal1"/>
      <w:spacing w:line="240" w:lineRule="auto"/>
      <w:ind w:left="-15"/>
      <w:jc w:val="left"/>
      <w:rPr>
        <w:color w:val="666666"/>
        <w:sz w:val="20"/>
        <w:szCs w:val="20"/>
      </w:rPr>
    </w:pPr>
    <w:r>
      <w:rPr>
        <w:rStyle w:val="stm-icontexttext"/>
      </w:rPr>
      <w:t>42360 Berlanga de Duero (Soria)</w:t>
    </w:r>
    <w:r w:rsidR="009A4EED">
      <w:rPr>
        <w:color w:val="666666"/>
        <w:sz w:val="20"/>
        <w:szCs w:val="20"/>
      </w:rPr>
      <w:br/>
    </w:r>
    <w:r>
      <w:rPr>
        <w:rStyle w:val="stm-icontexttext"/>
      </w:rPr>
      <w:t>975 343 295  -   690 730 552</w:t>
    </w:r>
  </w:p>
  <w:p w14:paraId="08E71A96" w14:textId="77777777" w:rsidR="0081424F" w:rsidRDefault="0081424F">
    <w:pPr>
      <w:pStyle w:val="Normal1"/>
      <w:spacing w:line="240" w:lineRule="auto"/>
      <w:ind w:left="-15"/>
      <w:jc w:val="right"/>
      <w:rPr>
        <w:color w:val="666666"/>
        <w:sz w:val="20"/>
        <w:szCs w:val="20"/>
      </w:rPr>
    </w:pPr>
  </w:p>
  <w:p w14:paraId="24F39F98" w14:textId="77777777" w:rsidR="0081424F" w:rsidRDefault="0081424F">
    <w:pPr>
      <w:pStyle w:val="Normal1"/>
      <w:spacing w:line="240" w:lineRule="auto"/>
      <w:ind w:left="-15"/>
      <w:jc w:val="right"/>
      <w:rPr>
        <w:color w:val="666666"/>
        <w:sz w:val="20"/>
        <w:szCs w:val="20"/>
      </w:rPr>
    </w:pPr>
  </w:p>
  <w:p w14:paraId="313E5F6A" w14:textId="77777777" w:rsidR="0081424F" w:rsidRDefault="0081424F">
    <w:pPr>
      <w:pStyle w:val="Normal1"/>
      <w:spacing w:line="240" w:lineRule="auto"/>
      <w:ind w:left="-15"/>
      <w:jc w:val="left"/>
      <w:rPr>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F3E"/>
    <w:multiLevelType w:val="multilevel"/>
    <w:tmpl w:val="DFB0F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BF11CA"/>
    <w:multiLevelType w:val="multilevel"/>
    <w:tmpl w:val="3DAA0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24F"/>
    <w:rsid w:val="001965E0"/>
    <w:rsid w:val="00330428"/>
    <w:rsid w:val="004B7CAD"/>
    <w:rsid w:val="00651B79"/>
    <w:rsid w:val="007C6762"/>
    <w:rsid w:val="0081424F"/>
    <w:rsid w:val="009A4EED"/>
    <w:rsid w:val="00C50655"/>
    <w:rsid w:val="00ED70F4"/>
    <w:rsid w:val="00F25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B265"/>
  <w15:docId w15:val="{FE4983AA-ABD3-4B7C-A4E8-FCF154DF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1F2933"/>
        <w:sz w:val="24"/>
        <w:szCs w:val="24"/>
        <w:lang w:val="es-ES"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F4"/>
  </w:style>
  <w:style w:type="paragraph" w:styleId="Ttulo1">
    <w:name w:val="heading 1"/>
    <w:basedOn w:val="Normal1"/>
    <w:next w:val="Normal1"/>
    <w:rsid w:val="0081424F"/>
    <w:pPr>
      <w:keepNext/>
      <w:keepLines/>
      <w:spacing w:before="200" w:line="360" w:lineRule="auto"/>
      <w:outlineLvl w:val="0"/>
    </w:pPr>
    <w:rPr>
      <w:rFonts w:ascii="Lato" w:eastAsia="Lato" w:hAnsi="Lato" w:cs="Lato"/>
      <w:b/>
      <w:sz w:val="40"/>
      <w:szCs w:val="40"/>
    </w:rPr>
  </w:style>
  <w:style w:type="paragraph" w:styleId="Ttulo2">
    <w:name w:val="heading 2"/>
    <w:basedOn w:val="Normal1"/>
    <w:next w:val="Normal1"/>
    <w:rsid w:val="0081424F"/>
    <w:pPr>
      <w:keepNext/>
      <w:keepLines/>
      <w:spacing w:line="360" w:lineRule="auto"/>
      <w:outlineLvl w:val="1"/>
    </w:pPr>
    <w:rPr>
      <w:rFonts w:ascii="Lato" w:eastAsia="Lato" w:hAnsi="Lato" w:cs="Lato"/>
      <w:b/>
      <w:sz w:val="28"/>
      <w:szCs w:val="28"/>
    </w:rPr>
  </w:style>
  <w:style w:type="paragraph" w:styleId="Ttulo3">
    <w:name w:val="heading 3"/>
    <w:basedOn w:val="Normal1"/>
    <w:next w:val="Normal1"/>
    <w:rsid w:val="0081424F"/>
    <w:pPr>
      <w:keepNext/>
      <w:keepLines/>
      <w:spacing w:before="320" w:after="80"/>
      <w:outlineLvl w:val="2"/>
    </w:pPr>
    <w:rPr>
      <w:color w:val="434343"/>
      <w:sz w:val="28"/>
      <w:szCs w:val="28"/>
    </w:rPr>
  </w:style>
  <w:style w:type="paragraph" w:styleId="Ttulo4">
    <w:name w:val="heading 4"/>
    <w:basedOn w:val="Normal1"/>
    <w:next w:val="Normal1"/>
    <w:rsid w:val="0081424F"/>
    <w:pPr>
      <w:keepNext/>
      <w:keepLines/>
      <w:spacing w:before="280" w:after="80"/>
      <w:outlineLvl w:val="3"/>
    </w:pPr>
    <w:rPr>
      <w:color w:val="666666"/>
    </w:rPr>
  </w:style>
  <w:style w:type="paragraph" w:styleId="Ttulo5">
    <w:name w:val="heading 5"/>
    <w:basedOn w:val="Normal1"/>
    <w:next w:val="Normal1"/>
    <w:rsid w:val="0081424F"/>
    <w:pPr>
      <w:keepNext/>
      <w:keepLines/>
      <w:spacing w:before="240" w:after="80"/>
      <w:outlineLvl w:val="4"/>
    </w:pPr>
    <w:rPr>
      <w:color w:val="666666"/>
      <w:sz w:val="22"/>
      <w:szCs w:val="22"/>
    </w:rPr>
  </w:style>
  <w:style w:type="paragraph" w:styleId="Ttulo6">
    <w:name w:val="heading 6"/>
    <w:basedOn w:val="Normal1"/>
    <w:next w:val="Normal1"/>
    <w:rsid w:val="0081424F"/>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1424F"/>
  </w:style>
  <w:style w:type="table" w:customStyle="1" w:styleId="TableNormal">
    <w:name w:val="Table Normal"/>
    <w:rsid w:val="0081424F"/>
    <w:tblPr>
      <w:tblCellMar>
        <w:top w:w="0" w:type="dxa"/>
        <w:left w:w="0" w:type="dxa"/>
        <w:bottom w:w="0" w:type="dxa"/>
        <w:right w:w="0" w:type="dxa"/>
      </w:tblCellMar>
    </w:tblPr>
  </w:style>
  <w:style w:type="paragraph" w:styleId="Ttulo">
    <w:name w:val="Title"/>
    <w:basedOn w:val="Normal1"/>
    <w:next w:val="Normal1"/>
    <w:rsid w:val="0081424F"/>
    <w:pPr>
      <w:keepNext/>
      <w:keepLines/>
      <w:spacing w:after="60"/>
    </w:pPr>
    <w:rPr>
      <w:rFonts w:ascii="Lato Black" w:eastAsia="Lato Black" w:hAnsi="Lato Black" w:cs="Lato Black"/>
      <w:sz w:val="52"/>
      <w:szCs w:val="52"/>
    </w:rPr>
  </w:style>
  <w:style w:type="paragraph" w:styleId="Subttulo">
    <w:name w:val="Subtitle"/>
    <w:basedOn w:val="Normal1"/>
    <w:next w:val="Normal1"/>
    <w:rsid w:val="0081424F"/>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semiHidden/>
    <w:unhideWhenUsed/>
    <w:rsid w:val="004B7CA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B7CAD"/>
  </w:style>
  <w:style w:type="paragraph" w:styleId="Piedepgina">
    <w:name w:val="footer"/>
    <w:basedOn w:val="Normal"/>
    <w:link w:val="PiedepginaCar"/>
    <w:uiPriority w:val="99"/>
    <w:semiHidden/>
    <w:unhideWhenUsed/>
    <w:rsid w:val="004B7CAD"/>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4B7CAD"/>
  </w:style>
  <w:style w:type="paragraph" w:styleId="Textodeglobo">
    <w:name w:val="Balloon Text"/>
    <w:basedOn w:val="Normal"/>
    <w:link w:val="TextodegloboCar"/>
    <w:uiPriority w:val="99"/>
    <w:semiHidden/>
    <w:unhideWhenUsed/>
    <w:rsid w:val="004B7CA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CAD"/>
    <w:rPr>
      <w:rFonts w:ascii="Tahoma" w:hAnsi="Tahoma" w:cs="Tahoma"/>
      <w:sz w:val="16"/>
      <w:szCs w:val="16"/>
    </w:rPr>
  </w:style>
  <w:style w:type="character" w:customStyle="1" w:styleId="stm-icontexttext">
    <w:name w:val="stm-icontext__text"/>
    <w:basedOn w:val="Fuentedeprrafopredeter"/>
    <w:rsid w:val="004B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706</Words>
  <Characters>3888</Characters>
  <Application>Microsoft Office Word</Application>
  <DocSecurity>0</DocSecurity>
  <Lines>32</Lines>
  <Paragraphs>9</Paragraphs>
  <ScaleCrop>false</ScaleCrop>
  <Company>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Linx</cp:lastModifiedBy>
  <cp:revision>6</cp:revision>
  <dcterms:created xsi:type="dcterms:W3CDTF">2020-06-24T15:13:00Z</dcterms:created>
  <dcterms:modified xsi:type="dcterms:W3CDTF">2020-07-08T15:52:00Z</dcterms:modified>
</cp:coreProperties>
</file>